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4014" w:rsidRDefault="00784014" w:rsidP="00AD010C">
      <w:pPr>
        <w:spacing w:line="480" w:lineRule="auto"/>
        <w:rPr>
          <w:rFonts w:ascii="Times New Roman" w:hAnsi="Times New Roman" w:cs="Times New Roman"/>
          <w:sz w:val="24"/>
          <w:szCs w:val="24"/>
        </w:rPr>
      </w:pPr>
    </w:p>
    <w:p w:rsidR="00784014" w:rsidRDefault="00784014" w:rsidP="00784014">
      <w:pPr>
        <w:spacing w:line="480" w:lineRule="auto"/>
        <w:jc w:val="center"/>
        <w:rPr>
          <w:rFonts w:ascii="Times New Roman" w:hAnsi="Times New Roman" w:cs="Times New Roman"/>
          <w:b/>
          <w:sz w:val="24"/>
          <w:szCs w:val="24"/>
          <w:lang w:val="en-GB"/>
        </w:rPr>
      </w:pPr>
    </w:p>
    <w:p w:rsidR="00784014" w:rsidRDefault="00784014" w:rsidP="00784014">
      <w:pPr>
        <w:spacing w:line="480" w:lineRule="auto"/>
        <w:jc w:val="center"/>
        <w:rPr>
          <w:rFonts w:ascii="Times New Roman" w:hAnsi="Times New Roman" w:cs="Times New Roman"/>
          <w:b/>
          <w:sz w:val="24"/>
          <w:szCs w:val="24"/>
          <w:lang w:val="en-GB"/>
        </w:rPr>
      </w:pPr>
    </w:p>
    <w:p w:rsidR="00784014" w:rsidRDefault="00784014" w:rsidP="00784014">
      <w:pPr>
        <w:spacing w:line="480" w:lineRule="auto"/>
        <w:jc w:val="center"/>
        <w:rPr>
          <w:rFonts w:ascii="Times New Roman" w:hAnsi="Times New Roman" w:cs="Times New Roman"/>
          <w:b/>
          <w:sz w:val="24"/>
          <w:szCs w:val="24"/>
          <w:lang w:val="en-GB"/>
        </w:rPr>
      </w:pPr>
    </w:p>
    <w:p w:rsidR="00784014" w:rsidRDefault="00784014" w:rsidP="00784014">
      <w:pPr>
        <w:spacing w:line="480" w:lineRule="auto"/>
        <w:jc w:val="center"/>
        <w:rPr>
          <w:rFonts w:ascii="Times New Roman" w:hAnsi="Times New Roman" w:cs="Times New Roman"/>
          <w:b/>
          <w:sz w:val="24"/>
          <w:szCs w:val="24"/>
          <w:lang w:val="en-GB"/>
        </w:rPr>
      </w:pPr>
    </w:p>
    <w:p w:rsidR="00784014" w:rsidRDefault="00784014" w:rsidP="00784014">
      <w:pPr>
        <w:spacing w:line="480" w:lineRule="auto"/>
        <w:jc w:val="center"/>
        <w:rPr>
          <w:rFonts w:ascii="Times New Roman" w:hAnsi="Times New Roman" w:cs="Times New Roman"/>
          <w:b/>
          <w:sz w:val="24"/>
          <w:szCs w:val="24"/>
          <w:lang w:val="en-GB"/>
        </w:rPr>
      </w:pPr>
    </w:p>
    <w:p w:rsidR="00784014" w:rsidRDefault="00784014" w:rsidP="00784014">
      <w:pPr>
        <w:spacing w:line="480" w:lineRule="auto"/>
        <w:jc w:val="center"/>
        <w:rPr>
          <w:rFonts w:ascii="Times New Roman" w:hAnsi="Times New Roman" w:cs="Times New Roman"/>
          <w:b/>
          <w:sz w:val="24"/>
          <w:szCs w:val="24"/>
          <w:lang w:val="en-GB"/>
        </w:rPr>
      </w:pPr>
    </w:p>
    <w:p w:rsidR="00784014" w:rsidRPr="009A19C0" w:rsidRDefault="00784014" w:rsidP="00784014">
      <w:pPr>
        <w:spacing w:line="48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Healthcare Service Providers</w:t>
      </w:r>
    </w:p>
    <w:p w:rsidR="00784014" w:rsidRPr="009A19C0" w:rsidRDefault="00784014" w:rsidP="00784014">
      <w:pPr>
        <w:spacing w:line="480" w:lineRule="auto"/>
        <w:mirrorIndents/>
        <w:jc w:val="center"/>
        <w:rPr>
          <w:rFonts w:ascii="Times New Roman" w:hAnsi="Times New Roman" w:cs="Times New Roman"/>
          <w:sz w:val="24"/>
          <w:szCs w:val="24"/>
        </w:rPr>
      </w:pPr>
      <w:r w:rsidRPr="009A19C0">
        <w:rPr>
          <w:rFonts w:ascii="Times New Roman" w:hAnsi="Times New Roman" w:cs="Times New Roman"/>
          <w:sz w:val="24"/>
          <w:szCs w:val="24"/>
        </w:rPr>
        <w:t>Name:</w:t>
      </w:r>
    </w:p>
    <w:p w:rsidR="00784014" w:rsidRPr="009A19C0" w:rsidRDefault="00784014" w:rsidP="00784014">
      <w:pPr>
        <w:tabs>
          <w:tab w:val="left" w:pos="2610"/>
          <w:tab w:val="center" w:pos="4680"/>
        </w:tabs>
        <w:spacing w:line="480" w:lineRule="auto"/>
        <w:mirrorIndents/>
        <w:jc w:val="center"/>
        <w:rPr>
          <w:rFonts w:ascii="Times New Roman" w:hAnsi="Times New Roman" w:cs="Times New Roman"/>
          <w:sz w:val="24"/>
          <w:szCs w:val="24"/>
        </w:rPr>
      </w:pPr>
      <w:r w:rsidRPr="009A19C0">
        <w:rPr>
          <w:rFonts w:ascii="Times New Roman" w:hAnsi="Times New Roman" w:cs="Times New Roman"/>
          <w:sz w:val="24"/>
          <w:szCs w:val="24"/>
        </w:rPr>
        <w:t>Institution:</w:t>
      </w:r>
    </w:p>
    <w:p w:rsidR="00784014" w:rsidRDefault="00784014" w:rsidP="00AD010C">
      <w:pPr>
        <w:spacing w:line="480" w:lineRule="auto"/>
        <w:rPr>
          <w:rFonts w:ascii="Times New Roman" w:hAnsi="Times New Roman" w:cs="Times New Roman"/>
          <w:sz w:val="24"/>
          <w:szCs w:val="24"/>
        </w:rPr>
      </w:pPr>
    </w:p>
    <w:p w:rsidR="00784014" w:rsidRDefault="00784014" w:rsidP="00AD010C">
      <w:pPr>
        <w:spacing w:line="480" w:lineRule="auto"/>
        <w:rPr>
          <w:rFonts w:ascii="Times New Roman" w:hAnsi="Times New Roman" w:cs="Times New Roman"/>
          <w:sz w:val="24"/>
          <w:szCs w:val="24"/>
        </w:rPr>
      </w:pPr>
    </w:p>
    <w:p w:rsidR="00784014" w:rsidRDefault="00784014" w:rsidP="00AD010C">
      <w:pPr>
        <w:spacing w:line="480" w:lineRule="auto"/>
        <w:rPr>
          <w:rFonts w:ascii="Times New Roman" w:hAnsi="Times New Roman" w:cs="Times New Roman"/>
          <w:sz w:val="24"/>
          <w:szCs w:val="24"/>
        </w:rPr>
      </w:pPr>
    </w:p>
    <w:p w:rsidR="00784014" w:rsidRDefault="00784014" w:rsidP="00AD010C">
      <w:pPr>
        <w:spacing w:line="480" w:lineRule="auto"/>
        <w:rPr>
          <w:rFonts w:ascii="Times New Roman" w:hAnsi="Times New Roman" w:cs="Times New Roman"/>
          <w:sz w:val="24"/>
          <w:szCs w:val="24"/>
        </w:rPr>
      </w:pPr>
    </w:p>
    <w:p w:rsidR="00784014" w:rsidRDefault="00784014" w:rsidP="00AD010C">
      <w:pPr>
        <w:spacing w:line="480" w:lineRule="auto"/>
        <w:rPr>
          <w:rFonts w:ascii="Times New Roman" w:hAnsi="Times New Roman" w:cs="Times New Roman"/>
          <w:sz w:val="24"/>
          <w:szCs w:val="24"/>
        </w:rPr>
      </w:pPr>
    </w:p>
    <w:p w:rsidR="00784014" w:rsidRDefault="00784014" w:rsidP="00AD010C">
      <w:pPr>
        <w:spacing w:line="480" w:lineRule="auto"/>
        <w:rPr>
          <w:rFonts w:ascii="Times New Roman" w:hAnsi="Times New Roman" w:cs="Times New Roman"/>
          <w:sz w:val="24"/>
          <w:szCs w:val="24"/>
        </w:rPr>
      </w:pPr>
    </w:p>
    <w:p w:rsidR="00784014" w:rsidRDefault="00784014" w:rsidP="00AD010C">
      <w:pPr>
        <w:spacing w:line="480" w:lineRule="auto"/>
        <w:rPr>
          <w:rFonts w:ascii="Times New Roman" w:hAnsi="Times New Roman" w:cs="Times New Roman"/>
          <w:sz w:val="24"/>
          <w:szCs w:val="24"/>
        </w:rPr>
      </w:pPr>
    </w:p>
    <w:p w:rsidR="00784014" w:rsidRDefault="00784014" w:rsidP="00AD010C">
      <w:pPr>
        <w:spacing w:line="480" w:lineRule="auto"/>
        <w:rPr>
          <w:rFonts w:ascii="Times New Roman" w:hAnsi="Times New Roman" w:cs="Times New Roman"/>
          <w:sz w:val="24"/>
          <w:szCs w:val="24"/>
        </w:rPr>
      </w:pPr>
    </w:p>
    <w:p w:rsidR="00DE62FA" w:rsidRPr="00AD010C" w:rsidRDefault="00DE62FA" w:rsidP="00784014">
      <w:pPr>
        <w:spacing w:line="480" w:lineRule="auto"/>
        <w:jc w:val="center"/>
        <w:rPr>
          <w:rFonts w:ascii="Times New Roman" w:hAnsi="Times New Roman" w:cs="Times New Roman"/>
          <w:sz w:val="24"/>
          <w:szCs w:val="24"/>
        </w:rPr>
      </w:pPr>
      <w:r w:rsidRPr="00AD010C">
        <w:rPr>
          <w:rFonts w:ascii="Times New Roman" w:hAnsi="Times New Roman" w:cs="Times New Roman"/>
          <w:sz w:val="24"/>
          <w:szCs w:val="24"/>
        </w:rPr>
        <w:lastRenderedPageBreak/>
        <w:t>Healthcare Service Providers</w:t>
      </w:r>
    </w:p>
    <w:p w:rsidR="00980D66" w:rsidRPr="00784014" w:rsidRDefault="00980D66" w:rsidP="0013226E">
      <w:pPr>
        <w:spacing w:line="480" w:lineRule="auto"/>
        <w:jc w:val="both"/>
        <w:rPr>
          <w:rStyle w:val="hvr"/>
          <w:rFonts w:ascii="Times New Roman" w:hAnsi="Times New Roman" w:cs="Times New Roman"/>
          <w:b/>
          <w:sz w:val="24"/>
          <w:szCs w:val="24"/>
          <w:shd w:val="clear" w:color="auto" w:fill="FFFFFF"/>
        </w:rPr>
      </w:pPr>
      <w:r w:rsidRPr="00784014">
        <w:rPr>
          <w:rStyle w:val="hvr"/>
          <w:rFonts w:ascii="Times New Roman" w:hAnsi="Times New Roman" w:cs="Times New Roman"/>
          <w:b/>
          <w:sz w:val="24"/>
          <w:szCs w:val="24"/>
          <w:shd w:val="clear" w:color="auto" w:fill="FFFFFF"/>
        </w:rPr>
        <w:t>Introduction</w:t>
      </w:r>
    </w:p>
    <w:p w:rsidR="005B11F4" w:rsidRPr="00AD010C" w:rsidRDefault="005B11F4" w:rsidP="0013226E">
      <w:pPr>
        <w:spacing w:line="480" w:lineRule="auto"/>
        <w:ind w:firstLine="720"/>
        <w:jc w:val="both"/>
        <w:rPr>
          <w:rStyle w:val="hvr"/>
          <w:rFonts w:ascii="Times New Roman" w:hAnsi="Times New Roman" w:cs="Times New Roman"/>
          <w:sz w:val="24"/>
          <w:szCs w:val="24"/>
          <w:shd w:val="clear" w:color="auto" w:fill="FFFFFF"/>
        </w:rPr>
      </w:pPr>
      <w:bookmarkStart w:id="0" w:name="_GoBack"/>
      <w:bookmarkEnd w:id="0"/>
      <w:r w:rsidRPr="00AD010C">
        <w:rPr>
          <w:rStyle w:val="hvr"/>
          <w:rFonts w:ascii="Times New Roman" w:hAnsi="Times New Roman" w:cs="Times New Roman"/>
          <w:sz w:val="24"/>
          <w:szCs w:val="24"/>
          <w:shd w:val="clear" w:color="auto" w:fill="FFFFFF"/>
        </w:rPr>
        <w:t>Healthcare providers may be defined as individuals, agencies or institutions that provide health services and healthcare to patients. Healthcare providers are particularly important and play an indispensable role in helping improve the quality of life through preventing and managing common health conditions. The healthcare providers deliver treatment through various channels</w:t>
      </w:r>
      <w:r w:rsidR="002A2F2E" w:rsidRPr="00AD010C">
        <w:rPr>
          <w:rStyle w:val="hvr"/>
          <w:rFonts w:ascii="Times New Roman" w:hAnsi="Times New Roman" w:cs="Times New Roman"/>
          <w:sz w:val="24"/>
          <w:szCs w:val="24"/>
          <w:shd w:val="clear" w:color="auto" w:fill="FFFFFF"/>
        </w:rPr>
        <w:t xml:space="preserve"> (</w:t>
      </w:r>
      <w:r w:rsidR="002A2F2E" w:rsidRPr="00AD010C">
        <w:rPr>
          <w:rFonts w:ascii="Times New Roman" w:hAnsi="Times New Roman" w:cs="Times New Roman"/>
          <w:sz w:val="24"/>
          <w:szCs w:val="24"/>
          <w:shd w:val="clear" w:color="auto" w:fill="FFFFFF"/>
        </w:rPr>
        <w:t>Sinclair et al, 2018)</w:t>
      </w:r>
      <w:r w:rsidRPr="00AD010C">
        <w:rPr>
          <w:rStyle w:val="hvr"/>
          <w:rFonts w:ascii="Times New Roman" w:hAnsi="Times New Roman" w:cs="Times New Roman"/>
          <w:sz w:val="24"/>
          <w:szCs w:val="24"/>
          <w:shd w:val="clear" w:color="auto" w:fill="FFFFFF"/>
        </w:rPr>
        <w:t>. For example, the physical therapists work with physical rehabilitation of patients, psychologists and psychiatrists provide help with the treatment of mental disorders and emotional disorders. The healthcare providers also provide care to the ailing persons and become an integral part as they are present for most of the patient’s activities. For instance, the service providers working in a hospice will attend to the needs of the dying. Healthcare service providers provide various types of services including preventive health care, rehabilitation services, hospice services, emergency care services, health promotion, and many others</w:t>
      </w:r>
      <w:r w:rsidR="002A2F2E" w:rsidRPr="00AD010C">
        <w:rPr>
          <w:rStyle w:val="hvr"/>
          <w:rFonts w:ascii="Times New Roman" w:hAnsi="Times New Roman" w:cs="Times New Roman"/>
          <w:sz w:val="24"/>
          <w:szCs w:val="24"/>
          <w:shd w:val="clear" w:color="auto" w:fill="FFFFFF"/>
        </w:rPr>
        <w:t xml:space="preserve"> (</w:t>
      </w:r>
      <w:r w:rsidR="002A2F2E" w:rsidRPr="00AD010C">
        <w:rPr>
          <w:rFonts w:ascii="Times New Roman" w:hAnsi="Times New Roman" w:cs="Times New Roman"/>
          <w:sz w:val="24"/>
          <w:szCs w:val="24"/>
          <w:shd w:val="clear" w:color="auto" w:fill="FFFFFF"/>
        </w:rPr>
        <w:t>Hayes et al, 2017)</w:t>
      </w:r>
      <w:r w:rsidRPr="00AD010C">
        <w:rPr>
          <w:rStyle w:val="hvr"/>
          <w:rFonts w:ascii="Times New Roman" w:hAnsi="Times New Roman" w:cs="Times New Roman"/>
          <w:sz w:val="24"/>
          <w:szCs w:val="24"/>
          <w:shd w:val="clear" w:color="auto" w:fill="FFFFFF"/>
        </w:rPr>
        <w:t>. The selected healthcare provider institutions are Delta Health Services which offers many services including rehabilitation care and emergency medical services and Pruitt Health which provides various services including nursing and rehabilitation services and hospice care services.</w:t>
      </w:r>
    </w:p>
    <w:p w:rsidR="005B11F4" w:rsidRPr="00784014" w:rsidRDefault="005B11F4" w:rsidP="0013226E">
      <w:pPr>
        <w:spacing w:line="480" w:lineRule="auto"/>
        <w:jc w:val="both"/>
        <w:rPr>
          <w:rStyle w:val="hvr"/>
          <w:rFonts w:ascii="Times New Roman" w:hAnsi="Times New Roman" w:cs="Times New Roman"/>
          <w:b/>
          <w:sz w:val="24"/>
          <w:szCs w:val="24"/>
          <w:shd w:val="clear" w:color="auto" w:fill="FFFFFF"/>
        </w:rPr>
      </w:pPr>
      <w:r w:rsidRPr="00784014">
        <w:rPr>
          <w:rStyle w:val="hvr"/>
          <w:rFonts w:ascii="Times New Roman" w:hAnsi="Times New Roman" w:cs="Times New Roman"/>
          <w:b/>
          <w:sz w:val="24"/>
          <w:szCs w:val="24"/>
          <w:shd w:val="clear" w:color="auto" w:fill="FFFFFF"/>
        </w:rPr>
        <w:t>Delta Memorial Health services</w:t>
      </w:r>
    </w:p>
    <w:p w:rsidR="005B11F4" w:rsidRPr="00AD010C" w:rsidRDefault="005B11F4" w:rsidP="0013226E">
      <w:pPr>
        <w:spacing w:line="480" w:lineRule="auto"/>
        <w:ind w:firstLine="720"/>
        <w:jc w:val="both"/>
        <w:rPr>
          <w:rStyle w:val="hvr"/>
          <w:rFonts w:ascii="Times New Roman" w:hAnsi="Times New Roman" w:cs="Times New Roman"/>
          <w:sz w:val="24"/>
          <w:szCs w:val="24"/>
          <w:shd w:val="clear" w:color="auto" w:fill="FFFFFF"/>
        </w:rPr>
      </w:pPr>
      <w:r w:rsidRPr="00AD010C">
        <w:rPr>
          <w:rStyle w:val="hvr"/>
          <w:rFonts w:ascii="Times New Roman" w:hAnsi="Times New Roman" w:cs="Times New Roman"/>
          <w:sz w:val="24"/>
          <w:szCs w:val="24"/>
          <w:shd w:val="clear" w:color="auto" w:fill="FFFFFF"/>
        </w:rPr>
        <w:t>Delta memorial is a healthcare provider determined to provide exceptional quality healthcare for patients in the community. It provides numerous service care products such as rehabilitation services, acute care services, emergency medical services, laboratory services and several others.</w:t>
      </w:r>
    </w:p>
    <w:p w:rsidR="005B11F4" w:rsidRPr="00AD010C" w:rsidRDefault="005B11F4" w:rsidP="0013226E">
      <w:pPr>
        <w:spacing w:line="480" w:lineRule="auto"/>
        <w:jc w:val="both"/>
        <w:rPr>
          <w:rStyle w:val="hvr"/>
          <w:rFonts w:ascii="Times New Roman" w:hAnsi="Times New Roman" w:cs="Times New Roman"/>
          <w:sz w:val="24"/>
          <w:szCs w:val="24"/>
          <w:shd w:val="clear" w:color="auto" w:fill="FFFFFF"/>
        </w:rPr>
      </w:pPr>
      <w:r w:rsidRPr="00AD010C">
        <w:rPr>
          <w:rStyle w:val="hvr"/>
          <w:rFonts w:ascii="Times New Roman" w:hAnsi="Times New Roman" w:cs="Times New Roman"/>
          <w:sz w:val="24"/>
          <w:szCs w:val="24"/>
          <w:shd w:val="clear" w:color="auto" w:fill="FFFFFF"/>
        </w:rPr>
        <w:lastRenderedPageBreak/>
        <w:t>Rehabilitation healthcare services- the healthcare provider focuses on providing outpatient care services which are aimed to improve the health conditions of the patients especially if the health-related problem limits their everyday life. The rehabilitation services provided include physical therapy, occupational therapy, speech therapy and restorative care therapy</w:t>
      </w:r>
      <w:r w:rsidR="002A2F2E" w:rsidRPr="00AD010C">
        <w:rPr>
          <w:rStyle w:val="hvr"/>
          <w:rFonts w:ascii="Times New Roman" w:hAnsi="Times New Roman" w:cs="Times New Roman"/>
          <w:sz w:val="24"/>
          <w:szCs w:val="24"/>
          <w:shd w:val="clear" w:color="auto" w:fill="FFFFFF"/>
        </w:rPr>
        <w:t xml:space="preserve"> (</w:t>
      </w:r>
      <w:r w:rsidR="002A2F2E" w:rsidRPr="00AD010C">
        <w:rPr>
          <w:rFonts w:ascii="Times New Roman" w:hAnsi="Times New Roman" w:cs="Times New Roman"/>
          <w:sz w:val="24"/>
          <w:szCs w:val="24"/>
        </w:rPr>
        <w:t>Ray, 2017)</w:t>
      </w:r>
      <w:r w:rsidRPr="00AD010C">
        <w:rPr>
          <w:rStyle w:val="hvr"/>
          <w:rFonts w:ascii="Times New Roman" w:hAnsi="Times New Roman" w:cs="Times New Roman"/>
          <w:sz w:val="24"/>
          <w:szCs w:val="24"/>
          <w:shd w:val="clear" w:color="auto" w:fill="FFFFFF"/>
        </w:rPr>
        <w:t xml:space="preserve">. </w:t>
      </w:r>
    </w:p>
    <w:p w:rsidR="005B11F4" w:rsidRPr="00AD010C" w:rsidRDefault="005B11F4" w:rsidP="0013226E">
      <w:pPr>
        <w:spacing w:line="480" w:lineRule="auto"/>
        <w:ind w:firstLine="720"/>
        <w:jc w:val="both"/>
        <w:rPr>
          <w:rStyle w:val="hvr"/>
          <w:rFonts w:ascii="Times New Roman" w:hAnsi="Times New Roman" w:cs="Times New Roman"/>
          <w:sz w:val="24"/>
          <w:szCs w:val="24"/>
          <w:shd w:val="clear" w:color="auto" w:fill="FFFFFF"/>
        </w:rPr>
      </w:pPr>
      <w:r w:rsidRPr="00AD010C">
        <w:rPr>
          <w:rStyle w:val="hvr"/>
          <w:rFonts w:ascii="Times New Roman" w:hAnsi="Times New Roman" w:cs="Times New Roman"/>
          <w:sz w:val="24"/>
          <w:szCs w:val="24"/>
          <w:shd w:val="clear" w:color="auto" w:fill="FFFFFF"/>
        </w:rPr>
        <w:t xml:space="preserve">Emergency medical care services- the provider provides health care to outpatients for treatment of life-threatening diseases or injury and poisoning. They may also provide transport of the patient who exceeds limits of the services which the hospital may provide and take them to another hospital. To facilitate quality emergency medical services, Delta has contracted with qualified and licensed physicians to provide coverage of the Emergency wing. They also have air and ground ambulance services in order to ensure transport of patients is done fast and with ease. </w:t>
      </w:r>
    </w:p>
    <w:p w:rsidR="005B11F4" w:rsidRPr="00784014" w:rsidRDefault="005B11F4" w:rsidP="0013226E">
      <w:pPr>
        <w:spacing w:line="480" w:lineRule="auto"/>
        <w:jc w:val="both"/>
        <w:rPr>
          <w:rStyle w:val="hvr"/>
          <w:rFonts w:ascii="Times New Roman" w:hAnsi="Times New Roman" w:cs="Times New Roman"/>
          <w:b/>
          <w:sz w:val="24"/>
          <w:szCs w:val="24"/>
          <w:shd w:val="clear" w:color="auto" w:fill="FFFFFF"/>
        </w:rPr>
      </w:pPr>
      <w:r w:rsidRPr="00784014">
        <w:rPr>
          <w:rStyle w:val="hvr"/>
          <w:rFonts w:ascii="Times New Roman" w:hAnsi="Times New Roman" w:cs="Times New Roman"/>
          <w:b/>
          <w:sz w:val="24"/>
          <w:szCs w:val="24"/>
          <w:shd w:val="clear" w:color="auto" w:fill="FFFFFF"/>
        </w:rPr>
        <w:t>PruittHealth Healthcare Provider</w:t>
      </w:r>
    </w:p>
    <w:p w:rsidR="005B11F4" w:rsidRPr="00AD010C" w:rsidRDefault="005B11F4" w:rsidP="0013226E">
      <w:pPr>
        <w:spacing w:line="480" w:lineRule="auto"/>
        <w:ind w:firstLine="720"/>
        <w:jc w:val="both"/>
        <w:rPr>
          <w:rStyle w:val="hvr"/>
          <w:rFonts w:ascii="Times New Roman" w:hAnsi="Times New Roman" w:cs="Times New Roman"/>
          <w:sz w:val="24"/>
          <w:szCs w:val="24"/>
          <w:shd w:val="clear" w:color="auto" w:fill="FFFFFF"/>
        </w:rPr>
      </w:pPr>
      <w:r w:rsidRPr="00AD010C">
        <w:rPr>
          <w:rStyle w:val="hvr"/>
          <w:rFonts w:ascii="Times New Roman" w:hAnsi="Times New Roman" w:cs="Times New Roman"/>
          <w:sz w:val="24"/>
          <w:szCs w:val="24"/>
          <w:shd w:val="clear" w:color="auto" w:fill="FFFFFF"/>
        </w:rPr>
        <w:t>The healthcare provider focuses on providing quality healthcare while maintaining good relationships with patients, communities, and residents through open communication and professionalism. They are committed to keeping a culture that fosters care fairness and respect. In order to meet the changing customer needs, Pruitt healthcare service provider has established healthcare services network which allows patients to receive the care needed within the same family of providers. Some healthcare services provided include;</w:t>
      </w:r>
    </w:p>
    <w:p w:rsidR="005B11F4" w:rsidRPr="00AD010C" w:rsidRDefault="005B11F4" w:rsidP="0013226E">
      <w:pPr>
        <w:spacing w:line="480" w:lineRule="auto"/>
        <w:ind w:firstLine="720"/>
        <w:jc w:val="both"/>
        <w:rPr>
          <w:rStyle w:val="hvr"/>
          <w:rFonts w:ascii="Times New Roman" w:hAnsi="Times New Roman" w:cs="Times New Roman"/>
          <w:sz w:val="24"/>
          <w:szCs w:val="24"/>
          <w:shd w:val="clear" w:color="auto" w:fill="FFFFFF"/>
        </w:rPr>
      </w:pPr>
      <w:r w:rsidRPr="00AD010C">
        <w:rPr>
          <w:rStyle w:val="hvr"/>
          <w:rFonts w:ascii="Times New Roman" w:hAnsi="Times New Roman" w:cs="Times New Roman"/>
          <w:sz w:val="24"/>
          <w:szCs w:val="24"/>
          <w:shd w:val="clear" w:color="auto" w:fill="FFFFFF"/>
        </w:rPr>
        <w:t xml:space="preserve">Nursing and Rehabilitation Services- the healthcare provider provides healthcare facilities which offer both short term and long term options of care for the patients with either temporary or permanent health issues which are too complicated for home care. The support services provided include nursing, speech therapy where the focus is on improving the speech as well as swallowing </w:t>
      </w:r>
      <w:r w:rsidRPr="00AD010C">
        <w:rPr>
          <w:rStyle w:val="hvr"/>
          <w:rFonts w:ascii="Times New Roman" w:hAnsi="Times New Roman" w:cs="Times New Roman"/>
          <w:sz w:val="24"/>
          <w:szCs w:val="24"/>
          <w:shd w:val="clear" w:color="auto" w:fill="FFFFFF"/>
        </w:rPr>
        <w:lastRenderedPageBreak/>
        <w:t xml:space="preserve">ability, physical therapy focused on improving and strengthening the large muscle groups and occupational therapy which is focused on improving the motor skills. </w:t>
      </w:r>
    </w:p>
    <w:p w:rsidR="005B11F4" w:rsidRPr="00AD010C" w:rsidRDefault="005B11F4" w:rsidP="0013226E">
      <w:pPr>
        <w:spacing w:line="480" w:lineRule="auto"/>
        <w:ind w:firstLine="720"/>
        <w:jc w:val="both"/>
        <w:rPr>
          <w:rStyle w:val="hvr"/>
          <w:rFonts w:ascii="Times New Roman" w:hAnsi="Times New Roman" w:cs="Times New Roman"/>
          <w:sz w:val="24"/>
          <w:szCs w:val="24"/>
          <w:shd w:val="clear" w:color="auto" w:fill="FFFFFF"/>
        </w:rPr>
      </w:pPr>
      <w:r w:rsidRPr="00AD010C">
        <w:rPr>
          <w:rStyle w:val="hvr"/>
          <w:rFonts w:ascii="Times New Roman" w:hAnsi="Times New Roman" w:cs="Times New Roman"/>
          <w:sz w:val="24"/>
          <w:szCs w:val="24"/>
          <w:shd w:val="clear" w:color="auto" w:fill="FFFFFF"/>
        </w:rPr>
        <w:t xml:space="preserve">Hospice care services- hospice care providers recognize the final stage of life as death and they seek to enable patients’ carry on a pain-free life as well as manage other symptoms to ensure the patients last days are spent with quality and dignity while being surrounded by their loved ones. Rather than treating the disease, the hospice treats the person while highlighting the quality of life instead of the length of life. The services and support offered in the Hospice include physical, social, emotional as well as spiritual care which is provided by skilled teams of nurses, chaplains, and social workers. To improve the quality of life, the professionals take a holistic approach to provide care through ensuring the patient is comfortable physically, emotionally and spiritually. </w:t>
      </w:r>
    </w:p>
    <w:p w:rsidR="005B11F4" w:rsidRPr="00784014" w:rsidRDefault="005B11F4" w:rsidP="0013226E">
      <w:pPr>
        <w:spacing w:line="480" w:lineRule="auto"/>
        <w:jc w:val="both"/>
        <w:rPr>
          <w:rStyle w:val="hvr"/>
          <w:rFonts w:ascii="Times New Roman" w:hAnsi="Times New Roman" w:cs="Times New Roman"/>
          <w:b/>
          <w:sz w:val="24"/>
          <w:szCs w:val="24"/>
          <w:shd w:val="clear" w:color="auto" w:fill="FFFFFF"/>
        </w:rPr>
      </w:pPr>
      <w:r w:rsidRPr="00784014">
        <w:rPr>
          <w:rStyle w:val="hvr"/>
          <w:rFonts w:ascii="Times New Roman" w:hAnsi="Times New Roman" w:cs="Times New Roman"/>
          <w:b/>
          <w:sz w:val="24"/>
          <w:szCs w:val="24"/>
          <w:shd w:val="clear" w:color="auto" w:fill="FFFFFF"/>
        </w:rPr>
        <w:t>Conclusion</w:t>
      </w:r>
    </w:p>
    <w:p w:rsidR="00DE62FA" w:rsidRPr="00AD010C" w:rsidRDefault="005B11F4" w:rsidP="0013226E">
      <w:pPr>
        <w:spacing w:line="480" w:lineRule="auto"/>
        <w:ind w:firstLine="720"/>
        <w:jc w:val="both"/>
        <w:rPr>
          <w:rFonts w:ascii="Times New Roman" w:hAnsi="Times New Roman" w:cs="Times New Roman"/>
          <w:sz w:val="24"/>
          <w:szCs w:val="24"/>
        </w:rPr>
      </w:pPr>
      <w:r w:rsidRPr="00AD010C">
        <w:rPr>
          <w:rStyle w:val="hvr"/>
          <w:rFonts w:ascii="Times New Roman" w:hAnsi="Times New Roman" w:cs="Times New Roman"/>
          <w:sz w:val="24"/>
          <w:szCs w:val="24"/>
          <w:shd w:val="clear" w:color="auto" w:fill="FFFFFF"/>
        </w:rPr>
        <w:t xml:space="preserve">Healthcare service providers’ play significant and numerous roles in the wellbeing of the patients. They provide assistance with physical needs, emotional needs, mental needs as well as providing advice and direction for treatment, care, and prevention of the illness and injuries. There are various types of healthcare providers and each provider works towards ensuring the patient needs are put ahead in order to ensure the quality of life. The healthcare providers can also be educators and healers to the patients to ensure their comfortability both emotionally and physically. Rehabilitation healthcare providers provide services with the aim of improving the health conditions of people especially if the health-related problems limit their everyday life. Emergency medical providers provide diagnosis and treatment of diseases which are life-threatening or injuries and poisoning. Hospice </w:t>
      </w:r>
      <w:r w:rsidR="00ED7868" w:rsidRPr="00AD010C">
        <w:rPr>
          <w:rStyle w:val="hvr"/>
          <w:rFonts w:ascii="Times New Roman" w:hAnsi="Times New Roman" w:cs="Times New Roman"/>
          <w:sz w:val="24"/>
          <w:szCs w:val="24"/>
          <w:shd w:val="clear" w:color="auto" w:fill="FFFFFF"/>
        </w:rPr>
        <w:t>providers’</w:t>
      </w:r>
      <w:r w:rsidRPr="00AD010C">
        <w:rPr>
          <w:rStyle w:val="hvr"/>
          <w:rFonts w:ascii="Times New Roman" w:hAnsi="Times New Roman" w:cs="Times New Roman"/>
          <w:sz w:val="24"/>
          <w:szCs w:val="24"/>
          <w:shd w:val="clear" w:color="auto" w:fill="FFFFFF"/>
        </w:rPr>
        <w:t xml:space="preserve"> patients with physical emotional and spiritual care in order to enable them to have a pain free life and also ensure their last days are spent with quality </w:t>
      </w:r>
      <w:r w:rsidRPr="00AD010C">
        <w:rPr>
          <w:rStyle w:val="hvr"/>
          <w:rFonts w:ascii="Times New Roman" w:hAnsi="Times New Roman" w:cs="Times New Roman"/>
          <w:sz w:val="24"/>
          <w:szCs w:val="24"/>
          <w:shd w:val="clear" w:color="auto" w:fill="FFFFFF"/>
        </w:rPr>
        <w:lastRenderedPageBreak/>
        <w:t>and dignity. All these services and support provided by the healthcare service providers ensure that the patients are provided with quality care.</w:t>
      </w:r>
    </w:p>
    <w:p w:rsidR="0013226E" w:rsidRDefault="0013226E" w:rsidP="0013226E">
      <w:pPr>
        <w:spacing w:line="480" w:lineRule="auto"/>
        <w:jc w:val="both"/>
        <w:rPr>
          <w:rFonts w:ascii="Times New Roman" w:hAnsi="Times New Roman" w:cs="Times New Roman"/>
          <w:sz w:val="24"/>
          <w:szCs w:val="24"/>
        </w:rPr>
      </w:pPr>
    </w:p>
    <w:p w:rsidR="00DE62FA" w:rsidRPr="00AD010C" w:rsidRDefault="00DE62FA" w:rsidP="0013226E">
      <w:pPr>
        <w:spacing w:line="480" w:lineRule="auto"/>
        <w:jc w:val="both"/>
        <w:rPr>
          <w:rFonts w:ascii="Times New Roman" w:hAnsi="Times New Roman" w:cs="Times New Roman"/>
          <w:sz w:val="24"/>
          <w:szCs w:val="24"/>
        </w:rPr>
      </w:pPr>
      <w:r w:rsidRPr="00AD010C">
        <w:rPr>
          <w:rFonts w:ascii="Times New Roman" w:hAnsi="Times New Roman" w:cs="Times New Roman"/>
          <w:sz w:val="24"/>
          <w:szCs w:val="24"/>
        </w:rPr>
        <w:t>References</w:t>
      </w:r>
    </w:p>
    <w:p w:rsidR="0013226E" w:rsidRDefault="000D35A7" w:rsidP="0013226E">
      <w:pPr>
        <w:spacing w:line="480" w:lineRule="auto"/>
        <w:jc w:val="both"/>
        <w:rPr>
          <w:rFonts w:ascii="Times New Roman" w:hAnsi="Times New Roman" w:cs="Times New Roman"/>
          <w:sz w:val="24"/>
          <w:szCs w:val="24"/>
          <w:shd w:val="clear" w:color="auto" w:fill="FFFFFF"/>
        </w:rPr>
      </w:pPr>
      <w:r w:rsidRPr="00AD010C">
        <w:rPr>
          <w:rFonts w:ascii="Times New Roman" w:hAnsi="Times New Roman" w:cs="Times New Roman"/>
          <w:sz w:val="24"/>
          <w:szCs w:val="24"/>
          <w:shd w:val="clear" w:color="auto" w:fill="FFFFFF"/>
        </w:rPr>
        <w:t xml:space="preserve">Hayes, S., Wolf, C., Labbé, S., Peterson, E., &amp; Murray, S. (2017). Primary health care providers' </w:t>
      </w:r>
    </w:p>
    <w:p w:rsidR="000D35A7" w:rsidRPr="00AD010C" w:rsidRDefault="000D35A7" w:rsidP="0013226E">
      <w:pPr>
        <w:spacing w:line="480" w:lineRule="auto"/>
        <w:ind w:left="720"/>
        <w:jc w:val="both"/>
        <w:rPr>
          <w:rFonts w:ascii="Times New Roman" w:hAnsi="Times New Roman" w:cs="Times New Roman"/>
          <w:sz w:val="24"/>
          <w:szCs w:val="24"/>
          <w:shd w:val="clear" w:color="auto" w:fill="FFFFFF"/>
        </w:rPr>
      </w:pPr>
      <w:r w:rsidRPr="00AD010C">
        <w:rPr>
          <w:rFonts w:ascii="Times New Roman" w:hAnsi="Times New Roman" w:cs="Times New Roman"/>
          <w:sz w:val="24"/>
          <w:szCs w:val="24"/>
          <w:shd w:val="clear" w:color="auto" w:fill="FFFFFF"/>
        </w:rPr>
        <w:t>roles and responsibilities: A qualitative exploration of ‘who does what’in the treatment and management of persons affected by obesity. </w:t>
      </w:r>
      <w:r w:rsidRPr="00AD010C">
        <w:rPr>
          <w:rFonts w:ascii="Times New Roman" w:hAnsi="Times New Roman" w:cs="Times New Roman"/>
          <w:i/>
          <w:iCs/>
          <w:sz w:val="24"/>
          <w:szCs w:val="24"/>
          <w:shd w:val="clear" w:color="auto" w:fill="FFFFFF"/>
        </w:rPr>
        <w:t>Journal of Communication in Healthcare</w:t>
      </w:r>
      <w:r w:rsidRPr="00AD010C">
        <w:rPr>
          <w:rFonts w:ascii="Times New Roman" w:hAnsi="Times New Roman" w:cs="Times New Roman"/>
          <w:sz w:val="24"/>
          <w:szCs w:val="24"/>
          <w:shd w:val="clear" w:color="auto" w:fill="FFFFFF"/>
        </w:rPr>
        <w:t>, </w:t>
      </w:r>
      <w:r w:rsidRPr="00AD010C">
        <w:rPr>
          <w:rFonts w:ascii="Times New Roman" w:hAnsi="Times New Roman" w:cs="Times New Roman"/>
          <w:i/>
          <w:iCs/>
          <w:sz w:val="24"/>
          <w:szCs w:val="24"/>
          <w:shd w:val="clear" w:color="auto" w:fill="FFFFFF"/>
        </w:rPr>
        <w:t>10</w:t>
      </w:r>
      <w:r w:rsidRPr="00AD010C">
        <w:rPr>
          <w:rFonts w:ascii="Times New Roman" w:hAnsi="Times New Roman" w:cs="Times New Roman"/>
          <w:sz w:val="24"/>
          <w:szCs w:val="24"/>
          <w:shd w:val="clear" w:color="auto" w:fill="FFFFFF"/>
        </w:rPr>
        <w:t>(1), 47-54.</w:t>
      </w:r>
    </w:p>
    <w:p w:rsidR="0013226E" w:rsidRDefault="00860199" w:rsidP="0013226E">
      <w:pPr>
        <w:spacing w:line="480" w:lineRule="auto"/>
        <w:jc w:val="both"/>
        <w:rPr>
          <w:rFonts w:ascii="Times New Roman" w:hAnsi="Times New Roman" w:cs="Times New Roman"/>
          <w:sz w:val="24"/>
          <w:szCs w:val="24"/>
        </w:rPr>
      </w:pPr>
      <w:r w:rsidRPr="00AD010C">
        <w:rPr>
          <w:rFonts w:ascii="Times New Roman" w:hAnsi="Times New Roman" w:cs="Times New Roman"/>
          <w:sz w:val="24"/>
          <w:szCs w:val="24"/>
        </w:rPr>
        <w:t xml:space="preserve">Ray, L. (2017). THE ROLE OF A HEALTH CARE PROVIDER. </w:t>
      </w:r>
      <w:r w:rsidRPr="00AD010C">
        <w:rPr>
          <w:rFonts w:ascii="Times New Roman" w:hAnsi="Times New Roman" w:cs="Times New Roman"/>
          <w:i/>
          <w:sz w:val="24"/>
          <w:szCs w:val="24"/>
        </w:rPr>
        <w:t>Career Trend</w:t>
      </w:r>
      <w:r w:rsidRPr="00AD010C">
        <w:rPr>
          <w:rFonts w:ascii="Times New Roman" w:hAnsi="Times New Roman" w:cs="Times New Roman"/>
          <w:sz w:val="24"/>
          <w:szCs w:val="24"/>
        </w:rPr>
        <w:t xml:space="preserve">. Retrieved from </w:t>
      </w:r>
    </w:p>
    <w:p w:rsidR="00860199" w:rsidRPr="00AD010C" w:rsidRDefault="00D60521" w:rsidP="0013226E">
      <w:pPr>
        <w:spacing w:line="480" w:lineRule="auto"/>
        <w:ind w:firstLine="720"/>
        <w:jc w:val="both"/>
        <w:rPr>
          <w:rFonts w:ascii="Times New Roman" w:hAnsi="Times New Roman" w:cs="Times New Roman"/>
          <w:sz w:val="24"/>
          <w:szCs w:val="24"/>
        </w:rPr>
      </w:pPr>
      <w:hyperlink r:id="rId7" w:history="1">
        <w:r w:rsidRPr="00AD010C">
          <w:rPr>
            <w:rStyle w:val="Hyperlink"/>
            <w:rFonts w:ascii="Times New Roman" w:hAnsi="Times New Roman" w:cs="Times New Roman"/>
            <w:color w:val="auto"/>
            <w:sz w:val="24"/>
            <w:szCs w:val="24"/>
          </w:rPr>
          <w:t>https://careertrend.com</w:t>
        </w:r>
      </w:hyperlink>
      <w:r w:rsidR="00B51581" w:rsidRPr="00AD010C">
        <w:rPr>
          <w:rFonts w:ascii="Times New Roman" w:hAnsi="Times New Roman" w:cs="Times New Roman"/>
          <w:sz w:val="24"/>
          <w:szCs w:val="24"/>
        </w:rPr>
        <w:t>.</w:t>
      </w:r>
    </w:p>
    <w:p w:rsidR="0013226E" w:rsidRDefault="00D60521" w:rsidP="0013226E">
      <w:pPr>
        <w:spacing w:line="480" w:lineRule="auto"/>
        <w:jc w:val="both"/>
        <w:rPr>
          <w:rFonts w:ascii="Times New Roman" w:hAnsi="Times New Roman" w:cs="Times New Roman"/>
          <w:sz w:val="24"/>
          <w:szCs w:val="24"/>
          <w:shd w:val="clear" w:color="auto" w:fill="FFFFFF"/>
        </w:rPr>
      </w:pPr>
      <w:r w:rsidRPr="00AD010C">
        <w:rPr>
          <w:rFonts w:ascii="Times New Roman" w:hAnsi="Times New Roman" w:cs="Times New Roman"/>
          <w:sz w:val="24"/>
          <w:szCs w:val="24"/>
          <w:shd w:val="clear" w:color="auto" w:fill="FFFFFF"/>
        </w:rPr>
        <w:t xml:space="preserve">Sinclair, S., Hack, T. F., Raffin-Bouchal, S., McClement, S., Stajduhar, K., Singh, P., ... &amp; </w:t>
      </w:r>
    </w:p>
    <w:p w:rsidR="00D60521" w:rsidRPr="0013226E" w:rsidRDefault="00D60521" w:rsidP="0013226E">
      <w:pPr>
        <w:spacing w:line="480" w:lineRule="auto"/>
        <w:ind w:left="720"/>
        <w:jc w:val="both"/>
        <w:rPr>
          <w:rFonts w:ascii="Times New Roman" w:hAnsi="Times New Roman" w:cs="Times New Roman"/>
          <w:sz w:val="24"/>
          <w:szCs w:val="24"/>
          <w:shd w:val="clear" w:color="auto" w:fill="FFFFFF"/>
        </w:rPr>
      </w:pPr>
      <w:r w:rsidRPr="00AD010C">
        <w:rPr>
          <w:rFonts w:ascii="Times New Roman" w:hAnsi="Times New Roman" w:cs="Times New Roman"/>
          <w:sz w:val="24"/>
          <w:szCs w:val="24"/>
          <w:shd w:val="clear" w:color="auto" w:fill="FFFFFF"/>
        </w:rPr>
        <w:t>Chochinov, H. M. (2018). What are healthcare providers’ understandings and experiences of compassion? The healthcare compassion model: a grounded theory study of healthcare providers in Canada. </w:t>
      </w:r>
      <w:r w:rsidRPr="00AD010C">
        <w:rPr>
          <w:rFonts w:ascii="Times New Roman" w:hAnsi="Times New Roman" w:cs="Times New Roman"/>
          <w:i/>
          <w:iCs/>
          <w:sz w:val="24"/>
          <w:szCs w:val="24"/>
          <w:shd w:val="clear" w:color="auto" w:fill="FFFFFF"/>
        </w:rPr>
        <w:t>BMJ open</w:t>
      </w:r>
      <w:r w:rsidRPr="00AD010C">
        <w:rPr>
          <w:rFonts w:ascii="Times New Roman" w:hAnsi="Times New Roman" w:cs="Times New Roman"/>
          <w:sz w:val="24"/>
          <w:szCs w:val="24"/>
          <w:shd w:val="clear" w:color="auto" w:fill="FFFFFF"/>
        </w:rPr>
        <w:t>, </w:t>
      </w:r>
      <w:r w:rsidRPr="00AD010C">
        <w:rPr>
          <w:rFonts w:ascii="Times New Roman" w:hAnsi="Times New Roman" w:cs="Times New Roman"/>
          <w:i/>
          <w:iCs/>
          <w:sz w:val="24"/>
          <w:szCs w:val="24"/>
          <w:shd w:val="clear" w:color="auto" w:fill="FFFFFF"/>
        </w:rPr>
        <w:t>8</w:t>
      </w:r>
      <w:r w:rsidRPr="00AD010C">
        <w:rPr>
          <w:rFonts w:ascii="Times New Roman" w:hAnsi="Times New Roman" w:cs="Times New Roman"/>
          <w:sz w:val="24"/>
          <w:szCs w:val="24"/>
          <w:shd w:val="clear" w:color="auto" w:fill="FFFFFF"/>
        </w:rPr>
        <w:t>(3), e019701.</w:t>
      </w:r>
    </w:p>
    <w:sectPr w:rsidR="00D60521" w:rsidRPr="0013226E" w:rsidSect="00DE62F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526E" w:rsidRDefault="0017526E" w:rsidP="00DE62FA">
      <w:pPr>
        <w:spacing w:after="0" w:line="240" w:lineRule="auto"/>
      </w:pPr>
      <w:r>
        <w:separator/>
      </w:r>
    </w:p>
  </w:endnote>
  <w:endnote w:type="continuationSeparator" w:id="0">
    <w:p w:rsidR="0017526E" w:rsidRDefault="0017526E" w:rsidP="00DE6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526E" w:rsidRDefault="0017526E" w:rsidP="00DE62FA">
      <w:pPr>
        <w:spacing w:after="0" w:line="240" w:lineRule="auto"/>
      </w:pPr>
      <w:r>
        <w:separator/>
      </w:r>
    </w:p>
  </w:footnote>
  <w:footnote w:type="continuationSeparator" w:id="0">
    <w:p w:rsidR="0017526E" w:rsidRDefault="0017526E" w:rsidP="00DE62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2FA" w:rsidRDefault="0013226E">
    <w:pPr>
      <w:pStyle w:val="Header"/>
      <w:jc w:val="right"/>
    </w:pPr>
    <w:r w:rsidRPr="00AD010C">
      <w:rPr>
        <w:rFonts w:ascii="Times New Roman" w:hAnsi="Times New Roman" w:cs="Times New Roman"/>
        <w:sz w:val="24"/>
        <w:szCs w:val="24"/>
      </w:rPr>
      <w:t>HEALTHCARE SERVICE PROVIDERS</w:t>
    </w:r>
    <w:r w:rsidR="00DE62FA">
      <w:tab/>
    </w:r>
    <w:r w:rsidR="00DE62FA">
      <w:tab/>
    </w:r>
    <w:sdt>
      <w:sdtPr>
        <w:id w:val="484135733"/>
        <w:docPartObj>
          <w:docPartGallery w:val="Page Numbers (Top of Page)"/>
          <w:docPartUnique/>
        </w:docPartObj>
      </w:sdtPr>
      <w:sdtEndPr>
        <w:rPr>
          <w:noProof/>
        </w:rPr>
      </w:sdtEndPr>
      <w:sdtContent>
        <w:r w:rsidR="00DE62FA">
          <w:fldChar w:fldCharType="begin"/>
        </w:r>
        <w:r w:rsidR="00DE62FA">
          <w:instrText xml:space="preserve"> PAGE   \* MERGEFORMAT </w:instrText>
        </w:r>
        <w:r w:rsidR="00DE62FA">
          <w:fldChar w:fldCharType="separate"/>
        </w:r>
        <w:r>
          <w:rPr>
            <w:noProof/>
          </w:rPr>
          <w:t>2</w:t>
        </w:r>
        <w:r w:rsidR="00DE62FA">
          <w:rPr>
            <w:noProof/>
          </w:rPr>
          <w:fldChar w:fldCharType="end"/>
        </w:r>
      </w:sdtContent>
    </w:sdt>
  </w:p>
  <w:p w:rsidR="00DE62FA" w:rsidRDefault="00DE62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2FA" w:rsidRDefault="0013226E">
    <w:pPr>
      <w:pStyle w:val="Header"/>
      <w:jc w:val="right"/>
    </w:pPr>
    <w:r>
      <w:rPr>
        <w:rFonts w:ascii="Times New Roman" w:hAnsi="Times New Roman" w:cs="Times New Roman"/>
        <w:sz w:val="24"/>
        <w:szCs w:val="24"/>
      </w:rPr>
      <w:t xml:space="preserve">Running head: </w:t>
    </w:r>
    <w:r w:rsidRPr="00AD010C">
      <w:rPr>
        <w:rFonts w:ascii="Times New Roman" w:hAnsi="Times New Roman" w:cs="Times New Roman"/>
        <w:sz w:val="24"/>
        <w:szCs w:val="24"/>
      </w:rPr>
      <w:t>HEALTHCARE SERVICE PROVIDERS</w:t>
    </w:r>
    <w:r w:rsidR="00DE62FA">
      <w:tab/>
    </w:r>
    <w:sdt>
      <w:sdtPr>
        <w:id w:val="406883368"/>
        <w:docPartObj>
          <w:docPartGallery w:val="Page Numbers (Top of Page)"/>
          <w:docPartUnique/>
        </w:docPartObj>
      </w:sdtPr>
      <w:sdtEndPr>
        <w:rPr>
          <w:noProof/>
        </w:rPr>
      </w:sdtEndPr>
      <w:sdtContent>
        <w:r w:rsidR="00DE62FA">
          <w:fldChar w:fldCharType="begin"/>
        </w:r>
        <w:r w:rsidR="00DE62FA">
          <w:instrText xml:space="preserve"> PAGE   \* MERGEFORMAT </w:instrText>
        </w:r>
        <w:r w:rsidR="00DE62FA">
          <w:fldChar w:fldCharType="separate"/>
        </w:r>
        <w:r>
          <w:rPr>
            <w:noProof/>
          </w:rPr>
          <w:t>1</w:t>
        </w:r>
        <w:r w:rsidR="00DE62FA">
          <w:rPr>
            <w:noProof/>
          </w:rPr>
          <w:fldChar w:fldCharType="end"/>
        </w:r>
      </w:sdtContent>
    </w:sdt>
  </w:p>
  <w:p w:rsidR="00DE62FA" w:rsidRDefault="00DE62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983A6E"/>
    <w:multiLevelType w:val="multilevel"/>
    <w:tmpl w:val="7D00D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610C9D"/>
    <w:multiLevelType w:val="hybridMultilevel"/>
    <w:tmpl w:val="41B06734"/>
    <w:lvl w:ilvl="0" w:tplc="40F0B19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7421843"/>
    <w:multiLevelType w:val="multilevel"/>
    <w:tmpl w:val="DCC032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CCB0807"/>
    <w:multiLevelType w:val="multilevel"/>
    <w:tmpl w:val="5832D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432"/>
    <w:rsid w:val="000D35A7"/>
    <w:rsid w:val="000D40EA"/>
    <w:rsid w:val="001005E1"/>
    <w:rsid w:val="0013226E"/>
    <w:rsid w:val="0017526E"/>
    <w:rsid w:val="001B4BCA"/>
    <w:rsid w:val="00226FD5"/>
    <w:rsid w:val="002A2F2E"/>
    <w:rsid w:val="00330ED5"/>
    <w:rsid w:val="003E1929"/>
    <w:rsid w:val="004E5AA6"/>
    <w:rsid w:val="0050253B"/>
    <w:rsid w:val="00512432"/>
    <w:rsid w:val="005253CA"/>
    <w:rsid w:val="0053265D"/>
    <w:rsid w:val="005B11F4"/>
    <w:rsid w:val="005D3E7E"/>
    <w:rsid w:val="006E5EFC"/>
    <w:rsid w:val="00705B2B"/>
    <w:rsid w:val="00784014"/>
    <w:rsid w:val="00817B4B"/>
    <w:rsid w:val="00860199"/>
    <w:rsid w:val="00896A50"/>
    <w:rsid w:val="008A2D73"/>
    <w:rsid w:val="00980D66"/>
    <w:rsid w:val="00AD010C"/>
    <w:rsid w:val="00B0387A"/>
    <w:rsid w:val="00B51581"/>
    <w:rsid w:val="00C2730C"/>
    <w:rsid w:val="00D60521"/>
    <w:rsid w:val="00DE62FA"/>
    <w:rsid w:val="00E30D86"/>
    <w:rsid w:val="00ED7868"/>
    <w:rsid w:val="00F53E54"/>
    <w:rsid w:val="00F63AEA"/>
    <w:rsid w:val="00F92265"/>
    <w:rsid w:val="00FB187C"/>
    <w:rsid w:val="00FC0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31ECBD-81BD-4C8C-ABE3-92E413FF5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D3E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80D6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vr">
    <w:name w:val="hvr"/>
    <w:basedOn w:val="DefaultParagraphFont"/>
    <w:rsid w:val="00512432"/>
  </w:style>
  <w:style w:type="paragraph" w:styleId="NormalWeb">
    <w:name w:val="Normal (Web)"/>
    <w:basedOn w:val="Normal"/>
    <w:uiPriority w:val="99"/>
    <w:semiHidden/>
    <w:unhideWhenUsed/>
    <w:rsid w:val="005D3E7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D3E7E"/>
    <w:rPr>
      <w:b/>
      <w:bCs/>
    </w:rPr>
  </w:style>
  <w:style w:type="character" w:customStyle="1" w:styleId="Heading1Char">
    <w:name w:val="Heading 1 Char"/>
    <w:basedOn w:val="DefaultParagraphFont"/>
    <w:link w:val="Heading1"/>
    <w:uiPriority w:val="9"/>
    <w:rsid w:val="005D3E7E"/>
    <w:rPr>
      <w:rFonts w:ascii="Times New Roman" w:eastAsia="Times New Roman" w:hAnsi="Times New Roman" w:cs="Times New Roman"/>
      <w:b/>
      <w:bCs/>
      <w:kern w:val="36"/>
      <w:sz w:val="48"/>
      <w:szCs w:val="48"/>
    </w:rPr>
  </w:style>
  <w:style w:type="character" w:customStyle="1" w:styleId="title-text">
    <w:name w:val="title-text"/>
    <w:basedOn w:val="DefaultParagraphFont"/>
    <w:rsid w:val="005D3E7E"/>
  </w:style>
  <w:style w:type="paragraph" w:styleId="ListParagraph">
    <w:name w:val="List Paragraph"/>
    <w:basedOn w:val="Normal"/>
    <w:uiPriority w:val="34"/>
    <w:qFormat/>
    <w:rsid w:val="00980D66"/>
    <w:pPr>
      <w:ind w:left="720"/>
      <w:contextualSpacing/>
    </w:pPr>
  </w:style>
  <w:style w:type="character" w:customStyle="1" w:styleId="Heading2Char">
    <w:name w:val="Heading 2 Char"/>
    <w:basedOn w:val="DefaultParagraphFont"/>
    <w:link w:val="Heading2"/>
    <w:uiPriority w:val="9"/>
    <w:semiHidden/>
    <w:rsid w:val="00980D66"/>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DE62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2FA"/>
  </w:style>
  <w:style w:type="paragraph" w:styleId="Footer">
    <w:name w:val="footer"/>
    <w:basedOn w:val="Normal"/>
    <w:link w:val="FooterChar"/>
    <w:uiPriority w:val="99"/>
    <w:unhideWhenUsed/>
    <w:rsid w:val="00DE62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2FA"/>
  </w:style>
  <w:style w:type="character" w:styleId="Hyperlink">
    <w:name w:val="Hyperlink"/>
    <w:basedOn w:val="DefaultParagraphFont"/>
    <w:uiPriority w:val="99"/>
    <w:unhideWhenUsed/>
    <w:rsid w:val="00D605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66982">
      <w:bodyDiv w:val="1"/>
      <w:marLeft w:val="0"/>
      <w:marRight w:val="0"/>
      <w:marTop w:val="0"/>
      <w:marBottom w:val="0"/>
      <w:divBdr>
        <w:top w:val="none" w:sz="0" w:space="0" w:color="auto"/>
        <w:left w:val="none" w:sz="0" w:space="0" w:color="auto"/>
        <w:bottom w:val="none" w:sz="0" w:space="0" w:color="auto"/>
        <w:right w:val="none" w:sz="0" w:space="0" w:color="auto"/>
      </w:divBdr>
    </w:div>
    <w:div w:id="107511193">
      <w:bodyDiv w:val="1"/>
      <w:marLeft w:val="0"/>
      <w:marRight w:val="0"/>
      <w:marTop w:val="0"/>
      <w:marBottom w:val="0"/>
      <w:divBdr>
        <w:top w:val="none" w:sz="0" w:space="0" w:color="auto"/>
        <w:left w:val="none" w:sz="0" w:space="0" w:color="auto"/>
        <w:bottom w:val="none" w:sz="0" w:space="0" w:color="auto"/>
        <w:right w:val="none" w:sz="0" w:space="0" w:color="auto"/>
      </w:divBdr>
    </w:div>
    <w:div w:id="327827632">
      <w:bodyDiv w:val="1"/>
      <w:marLeft w:val="0"/>
      <w:marRight w:val="0"/>
      <w:marTop w:val="0"/>
      <w:marBottom w:val="0"/>
      <w:divBdr>
        <w:top w:val="none" w:sz="0" w:space="0" w:color="auto"/>
        <w:left w:val="none" w:sz="0" w:space="0" w:color="auto"/>
        <w:bottom w:val="none" w:sz="0" w:space="0" w:color="auto"/>
        <w:right w:val="none" w:sz="0" w:space="0" w:color="auto"/>
      </w:divBdr>
    </w:div>
    <w:div w:id="348416394">
      <w:bodyDiv w:val="1"/>
      <w:marLeft w:val="0"/>
      <w:marRight w:val="0"/>
      <w:marTop w:val="0"/>
      <w:marBottom w:val="0"/>
      <w:divBdr>
        <w:top w:val="none" w:sz="0" w:space="0" w:color="auto"/>
        <w:left w:val="none" w:sz="0" w:space="0" w:color="auto"/>
        <w:bottom w:val="none" w:sz="0" w:space="0" w:color="auto"/>
        <w:right w:val="none" w:sz="0" w:space="0" w:color="auto"/>
      </w:divBdr>
    </w:div>
    <w:div w:id="892890685">
      <w:bodyDiv w:val="1"/>
      <w:marLeft w:val="0"/>
      <w:marRight w:val="0"/>
      <w:marTop w:val="0"/>
      <w:marBottom w:val="0"/>
      <w:divBdr>
        <w:top w:val="none" w:sz="0" w:space="0" w:color="auto"/>
        <w:left w:val="none" w:sz="0" w:space="0" w:color="auto"/>
        <w:bottom w:val="none" w:sz="0" w:space="0" w:color="auto"/>
        <w:right w:val="none" w:sz="0" w:space="0" w:color="auto"/>
      </w:divBdr>
    </w:div>
    <w:div w:id="1322275415">
      <w:bodyDiv w:val="1"/>
      <w:marLeft w:val="0"/>
      <w:marRight w:val="0"/>
      <w:marTop w:val="0"/>
      <w:marBottom w:val="0"/>
      <w:divBdr>
        <w:top w:val="none" w:sz="0" w:space="0" w:color="auto"/>
        <w:left w:val="none" w:sz="0" w:space="0" w:color="auto"/>
        <w:bottom w:val="none" w:sz="0" w:space="0" w:color="auto"/>
        <w:right w:val="none" w:sz="0" w:space="0" w:color="auto"/>
      </w:divBdr>
    </w:div>
    <w:div w:id="1472866591">
      <w:bodyDiv w:val="1"/>
      <w:marLeft w:val="0"/>
      <w:marRight w:val="0"/>
      <w:marTop w:val="0"/>
      <w:marBottom w:val="0"/>
      <w:divBdr>
        <w:top w:val="none" w:sz="0" w:space="0" w:color="auto"/>
        <w:left w:val="none" w:sz="0" w:space="0" w:color="auto"/>
        <w:bottom w:val="none" w:sz="0" w:space="0" w:color="auto"/>
        <w:right w:val="none" w:sz="0" w:space="0" w:color="auto"/>
      </w:divBdr>
      <w:divsChild>
        <w:div w:id="1172990542">
          <w:marLeft w:val="0"/>
          <w:marRight w:val="0"/>
          <w:marTop w:val="0"/>
          <w:marBottom w:val="75"/>
          <w:divBdr>
            <w:top w:val="none" w:sz="0" w:space="0" w:color="auto"/>
            <w:left w:val="none" w:sz="0" w:space="0" w:color="auto"/>
            <w:bottom w:val="none" w:sz="0" w:space="0" w:color="auto"/>
            <w:right w:val="none" w:sz="0" w:space="0" w:color="auto"/>
          </w:divBdr>
        </w:div>
      </w:divsChild>
    </w:div>
    <w:div w:id="1768575144">
      <w:bodyDiv w:val="1"/>
      <w:marLeft w:val="0"/>
      <w:marRight w:val="0"/>
      <w:marTop w:val="0"/>
      <w:marBottom w:val="0"/>
      <w:divBdr>
        <w:top w:val="none" w:sz="0" w:space="0" w:color="auto"/>
        <w:left w:val="none" w:sz="0" w:space="0" w:color="auto"/>
        <w:bottom w:val="none" w:sz="0" w:space="0" w:color="auto"/>
        <w:right w:val="none" w:sz="0" w:space="0" w:color="auto"/>
      </w:divBdr>
    </w:div>
    <w:div w:id="1948728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areertren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985</Words>
  <Characters>5617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Prisca</dc:creator>
  <cp:keywords/>
  <dc:description/>
  <cp:lastModifiedBy>Prof Scofied</cp:lastModifiedBy>
  <cp:revision>2</cp:revision>
  <dcterms:created xsi:type="dcterms:W3CDTF">2018-06-25T14:50:00Z</dcterms:created>
  <dcterms:modified xsi:type="dcterms:W3CDTF">2018-06-25T14:50:00Z</dcterms:modified>
</cp:coreProperties>
</file>